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Фировский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детский сад «Родничок»</w:t>
      </w:r>
    </w:p>
    <w:p w:rsidR="004B293A" w:rsidRDefault="00091DA6" w:rsidP="00091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91DA6">
        <w:rPr>
          <w:rFonts w:ascii="Times New Roman" w:hAnsi="Times New Roman" w:cs="Times New Roman"/>
          <w:sz w:val="32"/>
          <w:szCs w:val="32"/>
        </w:rPr>
        <w:t>Принят</w:t>
      </w:r>
      <w:proofErr w:type="gramEnd"/>
      <w:r w:rsidRPr="00091DA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1DA6" w:rsidRDefault="00091DA6" w:rsidP="00091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Педагогическим советом </w:t>
      </w:r>
    </w:p>
    <w:p w:rsidR="00091DA6" w:rsidRDefault="00091DA6" w:rsidP="00091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детский сад «Родничок»</w:t>
      </w:r>
    </w:p>
    <w:p w:rsidR="00091DA6" w:rsidRPr="00091DA6" w:rsidRDefault="00091DA6" w:rsidP="00091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   от______ 2020 г.</w:t>
      </w: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4B293A">
      <w:pPr>
        <w:rPr>
          <w:rFonts w:ascii="Times New Roman" w:hAnsi="Times New Roman" w:cs="Times New Roman"/>
          <w:b/>
          <w:sz w:val="40"/>
          <w:szCs w:val="40"/>
        </w:rPr>
      </w:pPr>
    </w:p>
    <w:p w:rsidR="000975CA" w:rsidRDefault="00AD6F1E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93A">
        <w:rPr>
          <w:rFonts w:ascii="Times New Roman" w:hAnsi="Times New Roman" w:cs="Times New Roman"/>
          <w:b/>
          <w:sz w:val="40"/>
          <w:szCs w:val="40"/>
        </w:rPr>
        <w:t>П</w:t>
      </w:r>
      <w:r w:rsidR="000975CA" w:rsidRPr="004B293A">
        <w:rPr>
          <w:rFonts w:ascii="Times New Roman" w:hAnsi="Times New Roman" w:cs="Times New Roman"/>
          <w:b/>
          <w:sz w:val="40"/>
          <w:szCs w:val="40"/>
        </w:rPr>
        <w:t>лан самообразования и повышения профессионального уровня старшего воспитателя</w:t>
      </w:r>
      <w:r w:rsidRPr="004B293A">
        <w:rPr>
          <w:rFonts w:ascii="Times New Roman" w:hAnsi="Times New Roman" w:cs="Times New Roman"/>
          <w:b/>
          <w:sz w:val="40"/>
          <w:szCs w:val="40"/>
        </w:rPr>
        <w:t xml:space="preserve"> МБДОУ детский сад «Родничок»</w:t>
      </w:r>
      <w:r w:rsidR="000975CA" w:rsidRPr="004B29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67953" w:rsidRPr="004B293A">
        <w:rPr>
          <w:rFonts w:ascii="Times New Roman" w:hAnsi="Times New Roman" w:cs="Times New Roman"/>
          <w:b/>
          <w:sz w:val="40"/>
          <w:szCs w:val="40"/>
        </w:rPr>
        <w:t>Ивановой Ольги Викторовны</w:t>
      </w:r>
      <w:r w:rsidR="004B293A">
        <w:rPr>
          <w:rFonts w:ascii="Times New Roman" w:hAnsi="Times New Roman" w:cs="Times New Roman"/>
          <w:b/>
          <w:sz w:val="40"/>
          <w:szCs w:val="40"/>
        </w:rPr>
        <w:t xml:space="preserve"> на 2020-2021 уче</w:t>
      </w:r>
      <w:r w:rsidR="00091DA6">
        <w:rPr>
          <w:rFonts w:ascii="Times New Roman" w:hAnsi="Times New Roman" w:cs="Times New Roman"/>
          <w:b/>
          <w:sz w:val="40"/>
          <w:szCs w:val="40"/>
        </w:rPr>
        <w:t>бный год</w:t>
      </w: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AD6F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93A" w:rsidRDefault="004B293A" w:rsidP="00091DA6">
      <w:pPr>
        <w:rPr>
          <w:rFonts w:ascii="Times New Roman" w:hAnsi="Times New Roman" w:cs="Times New Roman"/>
          <w:b/>
          <w:sz w:val="40"/>
          <w:szCs w:val="40"/>
        </w:rPr>
      </w:pPr>
    </w:p>
    <w:p w:rsidR="004B293A" w:rsidRPr="004B293A" w:rsidRDefault="00091DA6" w:rsidP="00091D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 г.</w:t>
      </w:r>
    </w:p>
    <w:p w:rsidR="000975CA" w:rsidRPr="00091DA6" w:rsidRDefault="000975CA" w:rsidP="00091D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DA6">
        <w:rPr>
          <w:rFonts w:ascii="Times New Roman" w:hAnsi="Times New Roman" w:cs="Times New Roman"/>
          <w:b/>
          <w:sz w:val="40"/>
          <w:szCs w:val="40"/>
        </w:rPr>
        <w:lastRenderedPageBreak/>
        <w:t>Тема: «Методическое сопровождение инновационной деятельности педагогов</w:t>
      </w:r>
      <w:r w:rsidR="00717D70" w:rsidRPr="00091DA6">
        <w:rPr>
          <w:rFonts w:ascii="Times New Roman" w:hAnsi="Times New Roman" w:cs="Times New Roman"/>
          <w:b/>
          <w:sz w:val="40"/>
          <w:szCs w:val="40"/>
        </w:rPr>
        <w:t xml:space="preserve"> МБДОУ</w:t>
      </w:r>
      <w:r w:rsidRPr="00091DA6">
        <w:rPr>
          <w:rFonts w:ascii="Times New Roman" w:hAnsi="Times New Roman" w:cs="Times New Roman"/>
          <w:b/>
          <w:sz w:val="40"/>
          <w:szCs w:val="40"/>
        </w:rPr>
        <w:t>»</w:t>
      </w:r>
    </w:p>
    <w:p w:rsidR="000975CA" w:rsidRPr="004B293A" w:rsidRDefault="000975CA" w:rsidP="000975CA">
      <w:pPr>
        <w:rPr>
          <w:rFonts w:ascii="Times New Roman" w:hAnsi="Times New Roman" w:cs="Times New Roman"/>
          <w:b/>
          <w:sz w:val="24"/>
          <w:szCs w:val="24"/>
        </w:rPr>
      </w:pPr>
      <w:r w:rsidRPr="004B293A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293A">
        <w:rPr>
          <w:rFonts w:ascii="Times New Roman" w:hAnsi="Times New Roman" w:cs="Times New Roman"/>
          <w:sz w:val="24"/>
          <w:szCs w:val="24"/>
        </w:rPr>
        <w:t>На современном этапе, в связи с введением в действие Федерального государственного образовательного стандарта дошкольного образования, возникла необходимость обновления и повышения качества дошкольного образования, введения программно-методического обеспечения нового поколения, направленного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школе, повышение</w:t>
      </w:r>
      <w:r w:rsidR="000D0A3A" w:rsidRPr="004B293A">
        <w:rPr>
          <w:rFonts w:ascii="Times New Roman" w:hAnsi="Times New Roman" w:cs="Times New Roman"/>
          <w:sz w:val="24"/>
          <w:szCs w:val="24"/>
        </w:rPr>
        <w:t xml:space="preserve"> </w:t>
      </w:r>
      <w:r w:rsidRPr="004B293A">
        <w:rPr>
          <w:rFonts w:ascii="Times New Roman" w:hAnsi="Times New Roman" w:cs="Times New Roman"/>
          <w:sz w:val="24"/>
          <w:szCs w:val="24"/>
        </w:rPr>
        <w:t xml:space="preserve"> уровня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 xml:space="preserve"> профессионализма педагогов через внедрение в практику инновационной деятельности.</w:t>
      </w:r>
    </w:p>
    <w:p w:rsidR="000975CA" w:rsidRPr="004B293A" w:rsidRDefault="000975CA" w:rsidP="000975CA">
      <w:pPr>
        <w:rPr>
          <w:rFonts w:ascii="Times New Roman" w:hAnsi="Times New Roman" w:cs="Times New Roman"/>
          <w:b/>
          <w:sz w:val="24"/>
          <w:szCs w:val="24"/>
        </w:rPr>
      </w:pPr>
      <w:r w:rsidRPr="004B293A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На сегодняшний день ключевым вопросом модернизации образования является повышение его качества, приведение в соответствие с мировыми стандартами.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 xml:space="preserve">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 </w:t>
      </w:r>
      <w:proofErr w:type="gramStart"/>
      <w:r w:rsidRPr="004B293A">
        <w:rPr>
          <w:rFonts w:ascii="Times New Roman" w:hAnsi="Times New Roman" w:cs="Times New Roman"/>
          <w:sz w:val="24"/>
          <w:szCs w:val="24"/>
        </w:rPr>
        <w:t>На современном этапе в связи с введением в действие Федерального государственного образовательного стандарта дошкольного образования (ФГОС ДО) и Профессионального стандарта педагога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 xml:space="preserve"> возрастной этап систематического обучения в школе.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В связи с этим возникает необходимость совершенствования методической работы, изменения подходов к этой деятельности, внедрения новых форм, корректировка содержания, создания гибкой структуры методической службы, мотивирующей развитие креативных способностей педагогов, их познавательно-ценностных интересов и профессиональное саморазвитие личности. Модернизация системы образования в целом и специального образования в частности влечёт за собой существенные и качественные изменения в практике работы старшего воспитателя ДОО. На современном этапе расширяется ответственность и самостоятельность современного педагога, повышаются требования к его профессиональной компетентности, изменяются и усложняются задачи и функции. Возрастает потребность в педагоге, способном изменять и формы, и содержание своей деятельности посредством критического, творческого осмысления и применения в практике достижений науки и педагогического опыта.</w:t>
      </w:r>
    </w:p>
    <w:p w:rsidR="00091DA6" w:rsidRDefault="00091DA6" w:rsidP="000975CA">
      <w:pPr>
        <w:rPr>
          <w:rFonts w:ascii="Times New Roman" w:hAnsi="Times New Roman" w:cs="Times New Roman"/>
          <w:b/>
          <w:sz w:val="24"/>
          <w:szCs w:val="24"/>
        </w:rPr>
      </w:pPr>
    </w:p>
    <w:p w:rsidR="00091DA6" w:rsidRDefault="00091DA6" w:rsidP="000975CA">
      <w:pPr>
        <w:rPr>
          <w:rFonts w:ascii="Times New Roman" w:hAnsi="Times New Roman" w:cs="Times New Roman"/>
          <w:b/>
          <w:sz w:val="24"/>
          <w:szCs w:val="24"/>
        </w:rPr>
      </w:pPr>
    </w:p>
    <w:p w:rsidR="000975CA" w:rsidRPr="004B293A" w:rsidRDefault="000975CA" w:rsidP="000975CA">
      <w:pPr>
        <w:rPr>
          <w:rFonts w:ascii="Times New Roman" w:hAnsi="Times New Roman" w:cs="Times New Roman"/>
          <w:b/>
          <w:sz w:val="24"/>
          <w:szCs w:val="24"/>
        </w:rPr>
      </w:pPr>
      <w:r w:rsidRPr="004B293A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направления содержания методической работы: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а) совершенствование воспитательного процесса (контроль, диагностика, анализ, коррекция результатов воспитательной работы);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б) повышение профессиональной подготовки педагогов на основе использования современных педагогических и информационных технологий;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в) проектирование и планирование профессионально-методического образования педагога ДОО;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г) контроль и оценка результатов педагогической и методической деятельности, её коррекция;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д) выявление, обобщение и распространение положительного опыта работы педагогов;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е) аттестация педагогических кадров.</w:t>
      </w:r>
    </w:p>
    <w:p w:rsidR="00F17060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Условия эффективности методической работы: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а) функционирование методической работы как целостной системы, отражающей реальную потребность педагогов в непрерывном повышении профессиональной компетентности;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б) осуществление методической работы на диагностической основе;</w:t>
      </w:r>
    </w:p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у педагогов положительной мотивации к методической работе.</w:t>
      </w:r>
    </w:p>
    <w:p w:rsidR="000975CA" w:rsidRPr="004B293A" w:rsidRDefault="000975CA" w:rsidP="000975CA">
      <w:pPr>
        <w:rPr>
          <w:rFonts w:ascii="Times New Roman" w:hAnsi="Times New Roman" w:cs="Times New Roman"/>
          <w:b/>
          <w:sz w:val="24"/>
          <w:szCs w:val="24"/>
        </w:rPr>
      </w:pPr>
      <w:r w:rsidRPr="004B293A">
        <w:rPr>
          <w:rFonts w:ascii="Times New Roman" w:hAnsi="Times New Roman" w:cs="Times New Roman"/>
          <w:b/>
          <w:sz w:val="24"/>
          <w:szCs w:val="24"/>
        </w:rPr>
        <w:t>Формы и методы организации методической работы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4435"/>
      </w:tblGrid>
      <w:tr w:rsidR="000975CA" w:rsidRPr="004B293A" w:rsidTr="000975CA">
        <w:trPr>
          <w:trHeight w:hRule="exact" w:val="39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Метод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Форма обучения</w:t>
            </w:r>
          </w:p>
        </w:tc>
      </w:tr>
      <w:tr w:rsidR="000975CA" w:rsidRPr="004B293A" w:rsidTr="000975CA">
        <w:trPr>
          <w:trHeight w:hRule="exact" w:val="54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Репродуктивный. Трансляция чужого опыта с целью его заимствования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Мастер-класс</w:t>
            </w:r>
            <w:r w:rsidR="000D0A3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, открытые просмотры, </w:t>
            </w:r>
            <w:proofErr w:type="spellStart"/>
            <w:r w:rsidR="000D0A3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взаимопосещения</w:t>
            </w:r>
            <w:proofErr w:type="spellEnd"/>
            <w:r w:rsidR="000D0A3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0975CA" w:rsidRPr="004B293A" w:rsidTr="000975CA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Обучение </w:t>
            </w:r>
            <w:proofErr w:type="gramStart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равного</w:t>
            </w:r>
            <w:proofErr w:type="gramEnd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равным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proofErr w:type="spellStart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Взаимопосещения</w:t>
            </w:r>
            <w:proofErr w:type="spellEnd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и анализ занятий. Мастер-класс</w:t>
            </w:r>
            <w:r w:rsidR="000D0A3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0D0A3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лткрытые</w:t>
            </w:r>
            <w:proofErr w:type="spellEnd"/>
            <w:r w:rsidR="000D0A3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просмотры.</w:t>
            </w:r>
          </w:p>
        </w:tc>
      </w:tr>
      <w:tr w:rsidR="000975CA" w:rsidRPr="004B293A" w:rsidTr="000975CA">
        <w:trPr>
          <w:trHeight w:hRule="exact" w:val="28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Обучение на основе собственной деятельности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Анализ и оценка своих открытых занятий</w:t>
            </w:r>
          </w:p>
        </w:tc>
      </w:tr>
      <w:tr w:rsidR="000975CA" w:rsidRPr="004B293A" w:rsidTr="000975CA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Обучение в групповой работе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Выполнение педагогических задач, участие в управлении</w:t>
            </w:r>
          </w:p>
        </w:tc>
      </w:tr>
      <w:tr w:rsidR="000975CA" w:rsidRPr="004B293A" w:rsidTr="000975CA">
        <w:trPr>
          <w:trHeight w:hRule="exact" w:val="84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D0A3A" w:rsidP="000975C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Диагностирование профессиональных затруднений</w:t>
            </w:r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Предоставление методической, психолог</w:t>
            </w:r>
            <w:proofErr w:type="gramStart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педагогической, управленческой и другой информации</w:t>
            </w:r>
          </w:p>
        </w:tc>
      </w:tr>
    </w:tbl>
    <w:p w:rsidR="000975CA" w:rsidRPr="004B293A" w:rsidRDefault="000975CA" w:rsidP="000975CA">
      <w:pPr>
        <w:rPr>
          <w:rFonts w:ascii="Times New Roman" w:hAnsi="Times New Roman" w:cs="Times New Roman"/>
          <w:sz w:val="24"/>
          <w:szCs w:val="24"/>
        </w:rPr>
      </w:pPr>
    </w:p>
    <w:p w:rsidR="000975CA" w:rsidRPr="004B293A" w:rsidRDefault="000975CA" w:rsidP="000975CA">
      <w:pPr>
        <w:pStyle w:val="21"/>
        <w:shd w:val="clear" w:color="auto" w:fill="auto"/>
        <w:spacing w:before="0"/>
        <w:ind w:left="280"/>
        <w:rPr>
          <w:i w:val="0"/>
          <w:sz w:val="24"/>
          <w:szCs w:val="24"/>
        </w:rPr>
      </w:pPr>
      <w:r w:rsidRPr="004B293A">
        <w:rPr>
          <w:i w:val="0"/>
          <w:color w:val="000000"/>
          <w:sz w:val="24"/>
          <w:szCs w:val="24"/>
          <w:lang w:eastAsia="ru-RU" w:bidi="ru-RU"/>
        </w:rPr>
        <w:t>Критерии эффективности и качества методической работы: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а) оптимальность обеспечения курсовой подготовки кадров;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б) положительная динамика роста профессиональной квалификации кадров;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в) темпы восхождения к профессионализму;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г) динамика прироста и использования передового педагогического опыта;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д) уровень участия в инновациях, экспериментах, исследованиях;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е) оптимальность подготовки методического актива;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ж) рост рейтинга системы методической работы в районе, городе;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з) целостность и завершенность методической работы на каждом из уровней;</w:t>
      </w:r>
    </w:p>
    <w:p w:rsidR="000975CA" w:rsidRPr="004B293A" w:rsidRDefault="000975CA" w:rsidP="000975CA">
      <w:pPr>
        <w:pStyle w:val="2"/>
        <w:shd w:val="clear" w:color="auto" w:fill="auto"/>
        <w:spacing w:after="240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 xml:space="preserve">и) удовлетворённость субъектов образования процессом и результатами </w:t>
      </w:r>
      <w:r w:rsidRPr="004B293A">
        <w:rPr>
          <w:color w:val="000000"/>
          <w:sz w:val="24"/>
          <w:szCs w:val="24"/>
          <w:lang w:eastAsia="ru-RU" w:bidi="ru-RU"/>
        </w:rPr>
        <w:lastRenderedPageBreak/>
        <w:t>методической работы.</w:t>
      </w:r>
    </w:p>
    <w:p w:rsidR="000975CA" w:rsidRPr="004B293A" w:rsidRDefault="000975CA" w:rsidP="000975CA">
      <w:pPr>
        <w:pStyle w:val="2"/>
        <w:shd w:val="clear" w:color="auto" w:fill="auto"/>
        <w:ind w:left="140" w:right="820"/>
        <w:jc w:val="both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 xml:space="preserve">Цель: повысить профессиональный уровень педагогов, способность к анализу и планированию собственной деятельности в ДОО с использованием педагогических технологий в соответствии с требованиями ФГОС </w:t>
      </w:r>
      <w:proofErr w:type="gramStart"/>
      <w:r w:rsidRPr="004B293A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4B293A">
        <w:rPr>
          <w:color w:val="000000"/>
          <w:sz w:val="24"/>
          <w:szCs w:val="24"/>
          <w:lang w:eastAsia="ru-RU" w:bidi="ru-RU"/>
        </w:rPr>
        <w:t>.</w:t>
      </w:r>
    </w:p>
    <w:p w:rsidR="000975CA" w:rsidRPr="004B293A" w:rsidRDefault="000975CA" w:rsidP="000975CA">
      <w:pPr>
        <w:pStyle w:val="30"/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>Задачи:</w:t>
      </w:r>
    </w:p>
    <w:p w:rsidR="000975CA" w:rsidRPr="004B293A" w:rsidRDefault="000975CA" w:rsidP="000975CA">
      <w:pPr>
        <w:pStyle w:val="2"/>
        <w:numPr>
          <w:ilvl w:val="0"/>
          <w:numId w:val="1"/>
        </w:numPr>
        <w:shd w:val="clear" w:color="auto" w:fill="auto"/>
        <w:ind w:left="140" w:right="46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 xml:space="preserve"> Создание условий для повышения профессиональной компетентности педагогов в рамках модернизации образования;</w:t>
      </w:r>
    </w:p>
    <w:p w:rsidR="000975CA" w:rsidRPr="004B293A" w:rsidRDefault="000975CA" w:rsidP="000975CA">
      <w:pPr>
        <w:pStyle w:val="2"/>
        <w:numPr>
          <w:ilvl w:val="0"/>
          <w:numId w:val="1"/>
        </w:numPr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 xml:space="preserve"> Совершенствование методической работы;</w:t>
      </w:r>
    </w:p>
    <w:p w:rsidR="000975CA" w:rsidRPr="004B293A" w:rsidRDefault="000975CA" w:rsidP="000975CA">
      <w:pPr>
        <w:pStyle w:val="2"/>
        <w:numPr>
          <w:ilvl w:val="0"/>
          <w:numId w:val="1"/>
        </w:numPr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 xml:space="preserve"> Организация научно-методического сопровождения педагогов в условиях реализации ФГОС </w:t>
      </w:r>
      <w:proofErr w:type="gramStart"/>
      <w:r w:rsidRPr="004B293A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4B293A">
        <w:rPr>
          <w:color w:val="000000"/>
          <w:sz w:val="24"/>
          <w:szCs w:val="24"/>
          <w:lang w:eastAsia="ru-RU" w:bidi="ru-RU"/>
        </w:rPr>
        <w:t>;</w:t>
      </w:r>
    </w:p>
    <w:p w:rsidR="000975CA" w:rsidRPr="004B293A" w:rsidRDefault="000975CA" w:rsidP="000975CA">
      <w:pPr>
        <w:pStyle w:val="2"/>
        <w:numPr>
          <w:ilvl w:val="0"/>
          <w:numId w:val="1"/>
        </w:numPr>
        <w:shd w:val="clear" w:color="auto" w:fill="auto"/>
        <w:ind w:left="140"/>
        <w:rPr>
          <w:sz w:val="24"/>
          <w:szCs w:val="24"/>
        </w:rPr>
      </w:pPr>
      <w:r w:rsidRPr="004B293A">
        <w:rPr>
          <w:color w:val="000000"/>
          <w:sz w:val="24"/>
          <w:szCs w:val="24"/>
          <w:lang w:eastAsia="ru-RU" w:bidi="ru-RU"/>
        </w:rPr>
        <w:t xml:space="preserve"> Использование современных образовательных технологий.</w:t>
      </w:r>
    </w:p>
    <w:p w:rsidR="000975CA" w:rsidRPr="004B293A" w:rsidRDefault="000975CA" w:rsidP="000975CA">
      <w:pPr>
        <w:pStyle w:val="2"/>
        <w:shd w:val="clear" w:color="auto" w:fill="auto"/>
        <w:ind w:left="140"/>
        <w:rPr>
          <w:b/>
          <w:sz w:val="24"/>
          <w:szCs w:val="24"/>
        </w:rPr>
      </w:pPr>
      <w:r w:rsidRPr="004B293A">
        <w:rPr>
          <w:b/>
          <w:sz w:val="24"/>
          <w:szCs w:val="24"/>
        </w:rPr>
        <w:t>Основные направления самообразования:</w:t>
      </w:r>
    </w:p>
    <w:p w:rsidR="00AD6F1E" w:rsidRPr="004B293A" w:rsidRDefault="00AD6F1E" w:rsidP="000975CA">
      <w:pPr>
        <w:pStyle w:val="2"/>
        <w:shd w:val="clear" w:color="auto" w:fill="auto"/>
        <w:ind w:left="14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7997"/>
      </w:tblGrid>
      <w:tr w:rsidR="000975CA" w:rsidRPr="004B293A" w:rsidTr="00AD6F1E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Изучение научно-методической литературы по проблеме стимулирования педагогов ДОО </w:t>
            </w:r>
            <w:r w:rsidR="000D0A3A" w:rsidRPr="004B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инновационной деятельности.</w:t>
            </w:r>
          </w:p>
        </w:tc>
      </w:tr>
      <w:tr w:rsidR="000975CA" w:rsidRPr="004B293A" w:rsidTr="00AD6F1E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D0A3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Изучение мотивационных особенностей</w:t>
            </w:r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педагогов.</w:t>
            </w:r>
          </w:p>
        </w:tc>
      </w:tr>
      <w:tr w:rsidR="000975CA" w:rsidRPr="004B293A" w:rsidTr="00AD6F1E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Анализ результатов деятельности учреждения.</w:t>
            </w:r>
          </w:p>
        </w:tc>
      </w:tr>
      <w:tr w:rsidR="000975CA" w:rsidRPr="004B293A" w:rsidTr="000D0A3A">
        <w:trPr>
          <w:trHeight w:hRule="exact" w:val="4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D0A3A" w:rsidP="00AD6F1E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 Проведение анкетирования</w:t>
            </w:r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с целью выявления готовности и ведущих мотивов </w:t>
            </w:r>
            <w:proofErr w:type="gramStart"/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для</w:t>
            </w:r>
            <w:proofErr w:type="gramEnd"/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творческой</w:t>
            </w:r>
          </w:p>
          <w:p w:rsidR="000975CA" w:rsidRPr="004B293A" w:rsidRDefault="000975CA" w:rsidP="00AD6F1E">
            <w:pPr>
              <w:widowControl w:val="0"/>
              <w:spacing w:after="0" w:line="18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педагогической деятельности педагогического коллектива.</w:t>
            </w:r>
          </w:p>
        </w:tc>
      </w:tr>
      <w:tr w:rsidR="000975CA" w:rsidRPr="004B293A" w:rsidTr="00AD6F1E">
        <w:trPr>
          <w:trHeight w:hRule="exact" w:val="5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D0A3A" w:rsidP="000975CA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Создание и реализация рабочей </w:t>
            </w:r>
            <w:proofErr w:type="gramStart"/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модели</w:t>
            </w:r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системы стимулирования педагогов дошкольной образовательной организации</w:t>
            </w:r>
            <w:proofErr w:type="gramEnd"/>
            <w:r w:rsidR="000975CA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к творческой педагогической деятельности.</w:t>
            </w:r>
          </w:p>
        </w:tc>
      </w:tr>
      <w:tr w:rsidR="000975CA" w:rsidRPr="004B293A" w:rsidTr="00AD6F1E">
        <w:trPr>
          <w:trHeight w:hRule="exact" w:val="3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Участие в муниципальных, региональных, всероссийских конкурсах.</w:t>
            </w:r>
          </w:p>
        </w:tc>
      </w:tr>
      <w:tr w:rsidR="000D0A3A" w:rsidRPr="004B293A" w:rsidTr="00AD6F1E">
        <w:trPr>
          <w:trHeight w:hRule="exact" w:val="3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A3A" w:rsidRPr="004B293A" w:rsidRDefault="000D0A3A" w:rsidP="000975CA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A3A" w:rsidRPr="004B293A" w:rsidRDefault="000D0A3A" w:rsidP="000975CA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Организация выставок методического материала для работы воспитателей</w:t>
            </w:r>
            <w:r w:rsidR="007444D5" w:rsidRPr="004B293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0975CA" w:rsidRPr="004B293A" w:rsidRDefault="000975CA" w:rsidP="000975CA">
      <w:pPr>
        <w:pStyle w:val="2"/>
        <w:shd w:val="clear" w:color="auto" w:fill="auto"/>
        <w:ind w:left="140"/>
        <w:rPr>
          <w:sz w:val="24"/>
          <w:szCs w:val="24"/>
        </w:rPr>
      </w:pPr>
    </w:p>
    <w:p w:rsidR="000975CA" w:rsidRPr="004B293A" w:rsidRDefault="000975CA" w:rsidP="000975CA">
      <w:pPr>
        <w:widowControl w:val="0"/>
        <w:spacing w:after="0" w:line="264" w:lineRule="exact"/>
        <w:ind w:left="140" w:right="46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Направления самообразования: </w:t>
      </w: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профессиональное, методическое. </w:t>
      </w:r>
    </w:p>
    <w:p w:rsidR="000975CA" w:rsidRPr="004B293A" w:rsidRDefault="000975CA" w:rsidP="000975CA">
      <w:pPr>
        <w:widowControl w:val="0"/>
        <w:spacing w:after="0" w:line="264" w:lineRule="exact"/>
        <w:ind w:left="140" w:right="46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Источники самообразования:</w:t>
      </w:r>
    </w:p>
    <w:p w:rsidR="000975CA" w:rsidRPr="004B293A" w:rsidRDefault="000975CA" w:rsidP="000975CA">
      <w:pPr>
        <w:widowControl w:val="0"/>
        <w:spacing w:after="480" w:line="269" w:lineRule="exact"/>
        <w:ind w:left="100" w:right="3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Интернет-ресурсы; медиа-информация на различных носителях, семинары, конференции, лектории, </w:t>
      </w: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вебинары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, мероприятия по обмену опытом, мастер- классы, курсы повышения</w:t>
      </w:r>
      <w:r w:rsidR="007444D5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квалификации, экскурсии, выставки</w:t>
      </w: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</w:t>
      </w:r>
      <w:proofErr w:type="gramEnd"/>
    </w:p>
    <w:p w:rsidR="000975CA" w:rsidRPr="004B293A" w:rsidRDefault="000975CA" w:rsidP="000975CA">
      <w:pPr>
        <w:widowControl w:val="0"/>
        <w:spacing w:after="0" w:line="269" w:lineRule="exact"/>
        <w:ind w:left="400" w:hanging="2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4B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Предполагаемый результат самообразования.</w:t>
      </w:r>
      <w:bookmarkEnd w:id="0"/>
    </w:p>
    <w:p w:rsidR="000975CA" w:rsidRPr="004B293A" w:rsidRDefault="000975CA" w:rsidP="000975CA">
      <w:pPr>
        <w:widowControl w:val="0"/>
        <w:spacing w:after="0" w:line="269" w:lineRule="exact"/>
        <w:ind w:left="400" w:hanging="2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для старшего воспитателя:</w:t>
      </w:r>
    </w:p>
    <w:p w:rsidR="000975CA" w:rsidRPr="004B293A" w:rsidRDefault="000975CA" w:rsidP="000975CA">
      <w:pPr>
        <w:widowControl w:val="0"/>
        <w:spacing w:after="0" w:line="269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Расширились знания по данной теме.</w:t>
      </w:r>
    </w:p>
    <w:p w:rsidR="000975CA" w:rsidRPr="004B293A" w:rsidRDefault="000975CA" w:rsidP="000975CA">
      <w:pPr>
        <w:widowControl w:val="0"/>
        <w:spacing w:after="295" w:line="269" w:lineRule="exact"/>
        <w:ind w:left="100" w:right="3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Разработана модель методической работы по повышению профессиональной компетентности педагогов ДОУ, позволяющей обеспечивать рост педагогического мастерства и развития творческого потенциала каждого педагога для осуществления педагогического процесса на высоком уровне с учетом потребностей воспитанников и запросов родителей.</w:t>
      </w:r>
    </w:p>
    <w:p w:rsidR="000975CA" w:rsidRPr="004B293A" w:rsidRDefault="00AD6F1E" w:rsidP="000975CA">
      <w:pPr>
        <w:widowControl w:val="0"/>
        <w:spacing w:after="15" w:line="200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 Выросла мотивация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личного творческого потенциала;</w:t>
      </w:r>
    </w:p>
    <w:p w:rsidR="000975CA" w:rsidRPr="004B293A" w:rsidRDefault="00AD6F1E" w:rsidP="000975CA">
      <w:pPr>
        <w:widowControl w:val="0"/>
        <w:spacing w:after="0" w:line="278" w:lineRule="exact"/>
        <w:ind w:left="400" w:right="36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Разработаны единые, индивидуальные подходы к определению содержанию повышения квалификации педагогических работников ДОО;</w:t>
      </w:r>
    </w:p>
    <w:p w:rsidR="000975CA" w:rsidRPr="004B293A" w:rsidRDefault="00AD6F1E" w:rsidP="000975CA">
      <w:pPr>
        <w:widowControl w:val="0"/>
        <w:spacing w:after="0" w:line="274" w:lineRule="exact"/>
        <w:ind w:left="400" w:right="36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Внедрена система стимулирования педагогов дошкольной образовательной организации к творческой педагогической деятельности;</w:t>
      </w:r>
    </w:p>
    <w:p w:rsidR="000975CA" w:rsidRPr="004B293A" w:rsidRDefault="00AD6F1E" w:rsidP="000975CA">
      <w:pPr>
        <w:widowControl w:val="0"/>
        <w:spacing w:after="0" w:line="274" w:lineRule="exact"/>
        <w:ind w:left="400" w:right="36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- 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Усовершенствовалось учебно-методического сопровождения </w:t>
      </w:r>
      <w:proofErr w:type="spellStart"/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воспитательно</w:t>
      </w:r>
      <w:proofErr w:type="spellEnd"/>
      <w:r w:rsidR="007444D5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 образовательного процесса;</w:t>
      </w:r>
    </w:p>
    <w:p w:rsidR="000975CA" w:rsidRPr="004B293A" w:rsidRDefault="00AD6F1E" w:rsidP="000975CA">
      <w:pPr>
        <w:widowControl w:val="0"/>
        <w:spacing w:after="78" w:line="200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Внедряются инновационные подходы в соответствии с ФГОС ДОО;</w:t>
      </w:r>
    </w:p>
    <w:p w:rsidR="000975CA" w:rsidRPr="004B293A" w:rsidRDefault="000975CA" w:rsidP="000975CA">
      <w:pPr>
        <w:widowControl w:val="0"/>
        <w:spacing w:after="88" w:line="200" w:lineRule="exact"/>
        <w:ind w:left="400" w:hanging="2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для педагогов:</w:t>
      </w:r>
    </w:p>
    <w:p w:rsidR="000975CA" w:rsidRPr="004B293A" w:rsidRDefault="007444D5" w:rsidP="000975CA">
      <w:pPr>
        <w:widowControl w:val="0"/>
        <w:spacing w:after="88" w:line="200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—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Повысился профессиональный уровень педагогов ДОО;</w:t>
      </w:r>
    </w:p>
    <w:p w:rsidR="000975CA" w:rsidRPr="004B293A" w:rsidRDefault="007444D5" w:rsidP="000975CA">
      <w:pPr>
        <w:widowControl w:val="0"/>
        <w:spacing w:after="28" w:line="200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—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Повысилось профессиональное мастерство педагогов ДОО;</w:t>
      </w:r>
    </w:p>
    <w:p w:rsidR="000975CA" w:rsidRPr="004B293A" w:rsidRDefault="007444D5" w:rsidP="000975CA">
      <w:pPr>
        <w:widowControl w:val="0"/>
        <w:spacing w:after="0" w:line="269" w:lineRule="exact"/>
        <w:ind w:left="400" w:right="36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---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Проявляют интерес к современным технологиям для повышения уровня качества организации </w:t>
      </w:r>
      <w:proofErr w:type="spellStart"/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воспитательно</w:t>
      </w:r>
      <w:proofErr w:type="spellEnd"/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-образовательного процесса;</w:t>
      </w:r>
    </w:p>
    <w:p w:rsidR="000975CA" w:rsidRPr="004B293A" w:rsidRDefault="007444D5" w:rsidP="000975CA">
      <w:pPr>
        <w:widowControl w:val="0"/>
        <w:spacing w:after="229" w:line="269" w:lineRule="exact"/>
        <w:ind w:left="400" w:right="36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— 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Используют современные образовательные технологии в </w:t>
      </w:r>
      <w:proofErr w:type="spellStart"/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воспитательно</w:t>
      </w:r>
      <w:proofErr w:type="spellEnd"/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-образовательном процессе с воспитанниками.</w:t>
      </w:r>
    </w:p>
    <w:p w:rsidR="000975CA" w:rsidRPr="004B293A" w:rsidRDefault="000975CA" w:rsidP="000975CA">
      <w:pPr>
        <w:widowControl w:val="0"/>
        <w:spacing w:after="0" w:line="283" w:lineRule="exact"/>
        <w:ind w:left="400" w:hanging="2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для воспитанников и родителей (законных представителей):</w:t>
      </w:r>
    </w:p>
    <w:p w:rsidR="000975CA" w:rsidRPr="004B293A" w:rsidRDefault="007444D5" w:rsidP="000975CA">
      <w:pPr>
        <w:widowControl w:val="0"/>
        <w:spacing w:after="0" w:line="283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—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Улучшилось качество образования воспитанников ДОО;</w:t>
      </w:r>
    </w:p>
    <w:p w:rsidR="000975CA" w:rsidRPr="004B293A" w:rsidRDefault="007444D5" w:rsidP="000975CA">
      <w:pPr>
        <w:widowControl w:val="0"/>
        <w:spacing w:after="0" w:line="283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—</w:t>
      </w:r>
      <w:r w:rsidR="000975CA"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Повысился уровень оказания образовательных услуг ДОО.</w:t>
      </w:r>
    </w:p>
    <w:p w:rsidR="007444D5" w:rsidRPr="004B293A" w:rsidRDefault="007444D5" w:rsidP="000975CA">
      <w:pPr>
        <w:widowControl w:val="0"/>
        <w:spacing w:after="0" w:line="283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0975CA" w:rsidRPr="004B293A" w:rsidRDefault="000975CA" w:rsidP="000975CA">
      <w:pPr>
        <w:widowControl w:val="0"/>
        <w:spacing w:after="0" w:line="283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ПЛАН</w:t>
      </w:r>
    </w:p>
    <w:p w:rsidR="00717D70" w:rsidRPr="004B293A" w:rsidRDefault="00717D70" w:rsidP="000975CA">
      <w:pPr>
        <w:widowControl w:val="0"/>
        <w:spacing w:after="0" w:line="283" w:lineRule="exact"/>
        <w:ind w:left="400" w:hanging="2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820"/>
        <w:gridCol w:w="3261"/>
      </w:tblGrid>
      <w:tr w:rsidR="000975CA" w:rsidRPr="004B293A" w:rsidTr="00717D70"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Сроки реализации</w:t>
            </w:r>
          </w:p>
        </w:tc>
      </w:tr>
      <w:tr w:rsidR="000975CA" w:rsidRPr="004B293A" w:rsidTr="00717D70">
        <w:trPr>
          <w:trHeight w:hRule="exact" w:val="28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Организационные мероприятия.</w:t>
            </w:r>
          </w:p>
        </w:tc>
      </w:tr>
      <w:tr w:rsidR="000975CA" w:rsidRPr="004B293A" w:rsidTr="00717D70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Формирование нормативно-правовой базы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0975CA" w:rsidRPr="004B293A" w:rsidTr="00717D70">
        <w:trPr>
          <w:trHeight w:hRule="exact"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Создание картотеки информационных сайтов для педагогов ДОО по повышению уровня самообразования.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0975CA" w:rsidRPr="004B293A" w:rsidTr="00717D70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Планирование и внедрение новых форм методической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Ежегодно</w:t>
            </w:r>
          </w:p>
        </w:tc>
      </w:tr>
      <w:tr w:rsidR="000975CA" w:rsidRPr="004B293A" w:rsidTr="00717D70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Перспективное и текущее планирование аттестации педагогов.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Ежегодно</w:t>
            </w:r>
          </w:p>
        </w:tc>
      </w:tr>
      <w:tr w:rsidR="000975CA" w:rsidRPr="004B293A" w:rsidTr="00717D70">
        <w:trPr>
          <w:trHeight w:hRule="exact" w:val="10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Привлечение родителей</w:t>
            </w:r>
            <w:r w:rsidR="007444D5"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(законных представителей) воспитанников в основной образовательный процесс ДОО разл</w:t>
            </w:r>
            <w:r w:rsidR="007444D5"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ичными формами работы (</w:t>
            </w: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мастер- классы, семинары по педагогическим проблемам</w:t>
            </w:r>
            <w:r w:rsidR="007444D5"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открытые мероприятия</w:t>
            </w: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Утверждение планов самообразования педагогов.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0975CA" w:rsidRPr="004B293A" w:rsidTr="00717D70">
        <w:trPr>
          <w:trHeight w:hRule="exact" w:val="27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Методическая работа.</w:t>
            </w:r>
          </w:p>
        </w:tc>
      </w:tr>
      <w:tr w:rsidR="000975CA" w:rsidRPr="004B293A" w:rsidTr="00717D70">
        <w:trPr>
          <w:trHeight w:hRule="exact" w:val="8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CA" w:rsidRPr="004B293A" w:rsidRDefault="000975CA" w:rsidP="004B293A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5CA" w:rsidRPr="004B293A" w:rsidRDefault="000975CA" w:rsidP="000975CA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Проведение педсоветов, мастер- классов, практикумов</w:t>
            </w:r>
            <w:r w:rsidR="007444D5"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семинаров, консультаций</w:t>
            </w: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по усовершенствованию уровня педагогического мастерства педагогов ДОО.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Участие педагогов в муниципальных конкурсах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0975CA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B293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Организация профессиональной переподготовки педагогов.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По необходимости</w:t>
            </w:r>
          </w:p>
        </w:tc>
      </w:tr>
      <w:tr w:rsidR="000975CA" w:rsidRPr="004B293A" w:rsidTr="007444D5">
        <w:trPr>
          <w:trHeight w:hRule="exact" w:val="5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Направление педагогов на бесплатные курсы повышения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 течени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и</w:t>
            </w:r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года (при необходимости)</w:t>
            </w:r>
          </w:p>
        </w:tc>
      </w:tr>
      <w:tr w:rsidR="000975CA" w:rsidRPr="004B293A" w:rsidTr="007444D5">
        <w:trPr>
          <w:trHeight w:hRule="exact" w:val="4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Повышение квалификации на курсах по улучшению системы методической работы в ДОО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По плану РОО</w:t>
            </w:r>
          </w:p>
        </w:tc>
      </w:tr>
      <w:tr w:rsidR="000975CA" w:rsidRPr="004B293A" w:rsidTr="00717D70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Дистанционное обучение педагогов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 течени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и</w:t>
            </w:r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Участие в </w:t>
            </w:r>
            <w:proofErr w:type="spell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вебинарах</w:t>
            </w:r>
            <w:proofErr w:type="spell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по улучшению современной системы методической службы в ДОО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По необходимости</w:t>
            </w:r>
          </w:p>
        </w:tc>
      </w:tr>
      <w:tr w:rsidR="000975CA" w:rsidRPr="004B293A" w:rsidTr="00717D70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Участие в педагогических конференциях различного 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 соответствии с планом РОО</w:t>
            </w:r>
          </w:p>
        </w:tc>
      </w:tr>
      <w:tr w:rsidR="000975CA" w:rsidRPr="004B293A" w:rsidTr="00717D70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Консультационная поддержка педагогов ДОО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7444D5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z w:val="24"/>
                <w:szCs w:val="24"/>
              </w:rPr>
              <w:t>Ежемесячно</w:t>
            </w:r>
          </w:p>
        </w:tc>
      </w:tr>
      <w:tr w:rsidR="000975CA" w:rsidRPr="004B293A" w:rsidTr="00717D70">
        <w:trPr>
          <w:trHeight w:hRule="exact" w:val="5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0975C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Работа по самообразованию педагогов ДОО. 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-О</w:t>
            </w:r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тчеты педагогов по темам самообразования; -Открытые мероприятия;</w:t>
            </w:r>
          </w:p>
          <w:p w:rsidR="000975CA" w:rsidRPr="004B293A" w:rsidRDefault="000975CA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-Публикации;</w:t>
            </w:r>
          </w:p>
          <w:p w:rsidR="000975CA" w:rsidRPr="004B293A" w:rsidRDefault="000975CA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-Обобщение опыта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7444D5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В соответствии с планом работы МБДОУ на 2020-2021 </w:t>
            </w:r>
            <w:proofErr w:type="spell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у.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г</w:t>
            </w:r>
            <w:proofErr w:type="spellEnd"/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.</w:t>
            </w:r>
          </w:p>
        </w:tc>
      </w:tr>
      <w:tr w:rsidR="000975CA" w:rsidRPr="004B293A" w:rsidTr="00717D70">
        <w:trPr>
          <w:trHeight w:hRule="exact" w:val="6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7444D5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7444D5" w:rsidP="007444D5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Начать создание портфолио </w:t>
            </w:r>
            <w:r w:rsidR="000975CA"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воспитателей, узких специалистов</w:t>
            </w: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.</w:t>
            </w:r>
            <w:r w:rsidR="000975CA"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4B293A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 течени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и</w:t>
            </w:r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4B293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spacing w:line="200" w:lineRule="exact"/>
              <w:rPr>
                <w:rStyle w:val="1"/>
                <w:rFonts w:eastAsiaTheme="minorHAnsi"/>
                <w:spacing w:val="3"/>
                <w:sz w:val="24"/>
                <w:szCs w:val="24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Включение педагогов в состав жюри конкурсов, экспертные советы ДОО и города.</w:t>
            </w:r>
          </w:p>
          <w:p w:rsidR="00717D70" w:rsidRPr="004B293A" w:rsidRDefault="00717D70" w:rsidP="000975C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4B293A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 течени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и</w:t>
            </w:r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5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4B293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4B293A" w:rsidP="000975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Участие в</w:t>
            </w:r>
            <w:r w:rsidR="000975CA"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работе творческих групп в ДОО.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4B293A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В течени</w:t>
            </w:r>
            <w:proofErr w:type="gramStart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и</w:t>
            </w:r>
            <w:proofErr w:type="gramEnd"/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 года</w:t>
            </w:r>
          </w:p>
        </w:tc>
      </w:tr>
      <w:tr w:rsidR="000975CA" w:rsidRPr="004B293A" w:rsidTr="00717D70">
        <w:trPr>
          <w:trHeight w:hRule="exact"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5CA" w:rsidRPr="004B293A" w:rsidRDefault="004B293A" w:rsidP="004B29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CA" w:rsidRPr="004B293A" w:rsidRDefault="000975CA" w:rsidP="004B293A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 xml:space="preserve">Ведение </w:t>
            </w:r>
            <w:r w:rsidR="004B293A"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странички старшего воспитателя на официальном сайте МБДОУ, и курирование всего сайта.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B293A" w:rsidRDefault="000975CA" w:rsidP="000975CA">
            <w:pPr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B293A">
              <w:rPr>
                <w:rStyle w:val="1"/>
                <w:rFonts w:eastAsiaTheme="minorHAnsi"/>
                <w:spacing w:val="3"/>
                <w:sz w:val="24"/>
                <w:szCs w:val="24"/>
              </w:rPr>
              <w:t>Постоянно</w:t>
            </w:r>
          </w:p>
        </w:tc>
      </w:tr>
    </w:tbl>
    <w:p w:rsidR="000975CA" w:rsidRPr="004B293A" w:rsidRDefault="000975CA" w:rsidP="000975CA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4B293A" w:rsidRDefault="004B293A" w:rsidP="000975CA">
      <w:pPr>
        <w:widowControl w:val="0"/>
        <w:spacing w:after="248" w:line="269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 w:bidi="ru-RU"/>
        </w:rPr>
      </w:pPr>
    </w:p>
    <w:p w:rsidR="00091DA6" w:rsidRDefault="00091DA6" w:rsidP="000975CA">
      <w:pPr>
        <w:widowControl w:val="0"/>
        <w:spacing w:after="248" w:line="269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 w:bidi="ru-RU"/>
        </w:rPr>
      </w:pPr>
    </w:p>
    <w:p w:rsidR="000975CA" w:rsidRPr="000975CA" w:rsidRDefault="000975CA" w:rsidP="000975CA">
      <w:pPr>
        <w:widowControl w:val="0"/>
        <w:spacing w:after="248" w:line="269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 w:bidi="ru-RU"/>
        </w:rPr>
      </w:pPr>
      <w:bookmarkStart w:id="1" w:name="_GoBack"/>
      <w:bookmarkEnd w:id="1"/>
      <w:r w:rsidRPr="000975CA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 w:bidi="ru-RU"/>
        </w:rPr>
        <w:lastRenderedPageBreak/>
        <w:t>Научно-методическая литература по проблеме стимулирования педагогов ДОО к инновационной деятельности.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59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Астафьева Н.С. Оценка деятельности воспитателя. Практический материал в помощь старшему воспитателю ДОО. М.: Восхождение.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54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Афонькина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Ю.А. Мониторинг профессиональной деятельности педагога ДОО. Диагностический журнал.- 2013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59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Белая К.Ю. От сентября до сентября: Календарный план работы руководителя и воспитателя детского сада. - М.: Школьная Пресса.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50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Беляева И.В. Система работы с молодыми специалистами. // Справочник старшего воспитателя. -2008 -№12.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4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Болотина Л. Р., </w:t>
      </w: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Микляева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Н., </w:t>
      </w: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Гайнуллова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Ф. С Тесты для оценки профессиональной подготовленности педагогов ДОО: методическое пособие, серия: //"Дошкольное воспитание и </w:t>
      </w: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развитиеУ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, М., 2006.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4" w:lineRule="exac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Белая К.Ю. Руководство ДОУ: контрольно-диагностическая функция. М.: ТЦ Сфера.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4" w:lineRule="exac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Белая</w:t>
      </w:r>
      <w:proofErr w:type="gram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.К</w:t>
      </w:r>
      <w:proofErr w:type="gram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.Ю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. Инновационная деятельность в ДОО. М.: ТЦ Сфера, 2004.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4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Белая, К.Ю. Методическая работа в ДОО: анализ, планирование, формы и </w:t>
      </w: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методы</w:t>
      </w:r>
      <w:proofErr w:type="gram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.М</w:t>
      </w:r>
      <w:proofErr w:type="spellEnd"/>
      <w:proofErr w:type="gram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,: ТЦ Сфера, 2005.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45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Васильева, Л.И. Управление коллективом воспитателей с разными стратегиями работы. Управление ДОО. 2011,- № 8.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4" w:lineRule="exac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Верховкина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, М.Е. Конкурс как способ мотивации педагогов. Управление ДОО. -2012. - № 3.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4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Волобуева, Л.М. Подготовка руководящих и педагогических работников в условиях модернизации дошкольного образования. Управление ДОО. 2013. - № 1.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00" w:lineRule="exac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Волобуева Л.М. Работа старшего воспитателя ДОО с педагогами</w:t>
      </w:r>
      <w:proofErr w:type="gram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.: </w:t>
      </w:r>
      <w:proofErr w:type="gram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ТЦ Сфера, 2003.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50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Виноградова Н.А., </w:t>
      </w:r>
      <w:proofErr w:type="spellStart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Микляева</w:t>
      </w:r>
      <w:proofErr w:type="spellEnd"/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Н.В. Управление качеством образовательного процесса в ДОО.М.: АЙРИС ПРЕСС, 2007.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4B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Вершинина Н.Б, Суханова Т.И. Современные подходы к планированию образовательной работы в детском саду: справочно-методические материалы. Волгоград: Учитель. 2008.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140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Н.С. Организация и проведение тематического контроля в дошкольном образовательном учреждении. М.: «Издательство Скрипторий 2003».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140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Н.С. Организация и содержание работы старшего воспитателя ДОО. - М.: «Издательство Скрипторий 2003».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380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Дубровина С.А., Сергеева И.А. Повышение уровня адаптации педагогов к ДОО// Справочник старшего воспитателя. 2012 - №8.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38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Н.В. Система контроля и методическая работа в дошкольном образовательном учреждении. - Ростов н</w:t>
      </w:r>
      <w:proofErr w:type="gramStart"/>
      <w:r w:rsidRPr="004B293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>: Феникс.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380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Ельцова О. Практикум по профессиональной коммуникации педагогов. Рекомендации, игры, тренинги, 2011г.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Комардина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Т. В.. Шапошникова С. В., Гладышева Н. Н.//Справочник старшего воспитателя, 2013г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Жёлтикова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И. А., Тверетина М. А. Взаимодействие семьи и ДОО. Программы развития детско-родительских отношений; совместная деятельность педагогов, родителей и детей.2015г.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Лампман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В. Е. Лаборатория педагогического мастерства: мастер-классы, проекты, семина</w:t>
      </w:r>
      <w:proofErr w:type="gramStart"/>
      <w:r w:rsidRPr="004B293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 xml:space="preserve"> практикум,2013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Майер А.А//Управление инновационными процессами в ДОО</w:t>
      </w:r>
      <w:proofErr w:type="gramStart"/>
      <w:r w:rsidRPr="004B29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>М.: ТЦ Сфера, 2008.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Майер</w:t>
      </w:r>
      <w:proofErr w:type="gramStart"/>
      <w:r w:rsidRPr="004B29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>., Л.Г. Богуславец Сопровождение профессиональной успешности педагога ДОО.М.: ТЦ Сфера,2012 г.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педагога. Проект [Электронный ресурс]. - Режим </w:t>
      </w:r>
      <w:r w:rsidRPr="004B293A">
        <w:rPr>
          <w:rFonts w:ascii="Times New Roman" w:hAnsi="Times New Roman" w:cs="Times New Roman"/>
          <w:sz w:val="24"/>
          <w:szCs w:val="24"/>
        </w:rPr>
        <w:lastRenderedPageBreak/>
        <w:t xml:space="preserve">доступа </w:t>
      </w:r>
      <w:r w:rsidRPr="004B293A">
        <w:rPr>
          <w:rFonts w:ascii="Times New Roman" w:hAnsi="Times New Roman" w:cs="Times New Roman"/>
          <w:sz w:val="24"/>
          <w:szCs w:val="24"/>
          <w:lang w:val="en-US" w:bidi="en-US"/>
        </w:rPr>
        <w:t>http</w:t>
      </w:r>
      <w:r w:rsidRPr="004B293A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4B293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минобрнауки</w:t>
      </w:r>
      <w:proofErr w:type="gramStart"/>
      <w:r w:rsidRPr="004B29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293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>/документы/3071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Пашкевич Т. Д. Проектирование эффективного взаимодействия педагогов с детьми. Рекомендации, диагностические материалы, задания и упражнения,2015 г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Пискун О.Ю., Жихарева О.М. Сопровождение деятельности начинающего воспитателя// Справочник старшего воспитателя. 2011 - №1.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О.А. Контроль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ДОО. Авт.-сост.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О.А. М.: «Издательство Скрипторий 2003».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tabs>
          <w:tab w:val="left" w:pos="64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Самборенко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Л.Ф. Методы управления ДОО //Управление ДОО. - 2009. - № 3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tabs>
          <w:tab w:val="left" w:pos="646"/>
        </w:tabs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Тавберидзе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В.А., Калугина В.А. Диагностика и критерии оценки деятельности воспитателя ДОО. Организация и управление методической работой. М.: Школьная пресса.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tabs>
          <w:tab w:val="left" w:pos="646"/>
        </w:tabs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И.А.//Инновационная деятельность в ДОО: программно-методическое обеспечение: пособие для руководителей и административных работников М.: </w:t>
      </w:r>
      <w:proofErr w:type="spellStart"/>
      <w:r w:rsidRPr="004B293A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- Пресс, 2009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spacing w:after="0" w:line="269" w:lineRule="exact"/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 w:rsidRPr="004B293A">
        <w:rPr>
          <w:rFonts w:ascii="Times New Roman" w:hAnsi="Times New Roman" w:cs="Times New Roman"/>
          <w:sz w:val="24"/>
          <w:szCs w:val="24"/>
        </w:rPr>
        <w:t>Шмонина</w:t>
      </w:r>
      <w:proofErr w:type="spellEnd"/>
      <w:r w:rsidRPr="004B293A">
        <w:rPr>
          <w:rFonts w:ascii="Times New Roman" w:hAnsi="Times New Roman" w:cs="Times New Roman"/>
          <w:sz w:val="24"/>
          <w:szCs w:val="24"/>
        </w:rPr>
        <w:t xml:space="preserve"> Л. В., Зайцева О. И. Инновационные технологии в методической работе ДОО. Планирование, формы работы,2015 г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tabs>
          <w:tab w:val="left" w:pos="64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Журналы «Справочник старшего воспитателя дошкольного учреждения»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tabs>
          <w:tab w:val="left" w:pos="64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Журналы «Управление дошкольным образовательным учреждением»</w:t>
      </w:r>
    </w:p>
    <w:p w:rsidR="000975CA" w:rsidRPr="004B293A" w:rsidRDefault="000975CA" w:rsidP="004B293A">
      <w:pPr>
        <w:pStyle w:val="a4"/>
        <w:widowControl w:val="0"/>
        <w:numPr>
          <w:ilvl w:val="0"/>
          <w:numId w:val="4"/>
        </w:numPr>
        <w:tabs>
          <w:tab w:val="left" w:pos="64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93A">
        <w:rPr>
          <w:rFonts w:ascii="Times New Roman" w:hAnsi="Times New Roman" w:cs="Times New Roman"/>
          <w:sz w:val="24"/>
          <w:szCs w:val="24"/>
        </w:rPr>
        <w:t>Журнал «Практика управления ДОО».</w:t>
      </w:r>
    </w:p>
    <w:p w:rsidR="000975CA" w:rsidRPr="004B293A" w:rsidRDefault="000975CA" w:rsidP="004B293A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0975CA" w:rsidRPr="000975CA" w:rsidRDefault="000975CA" w:rsidP="000975CA">
      <w:pPr>
        <w:widowControl w:val="0"/>
        <w:spacing w:after="0" w:line="264" w:lineRule="exact"/>
        <w:ind w:left="140" w:right="460"/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 w:bidi="ru-RU"/>
        </w:rPr>
      </w:pPr>
    </w:p>
    <w:p w:rsidR="000975CA" w:rsidRDefault="000975CA" w:rsidP="000975CA">
      <w:pPr>
        <w:pStyle w:val="2"/>
        <w:shd w:val="clear" w:color="auto" w:fill="auto"/>
        <w:ind w:left="140"/>
      </w:pPr>
    </w:p>
    <w:p w:rsidR="000975CA" w:rsidRDefault="000975CA" w:rsidP="000975CA"/>
    <w:sectPr w:rsidR="0009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747"/>
    <w:multiLevelType w:val="multilevel"/>
    <w:tmpl w:val="524A4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B0AE9"/>
    <w:multiLevelType w:val="multilevel"/>
    <w:tmpl w:val="666E0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72FD1"/>
    <w:multiLevelType w:val="hybridMultilevel"/>
    <w:tmpl w:val="543A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2EFC"/>
    <w:multiLevelType w:val="multilevel"/>
    <w:tmpl w:val="64CEBBB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CA"/>
    <w:rsid w:val="00091DA6"/>
    <w:rsid w:val="000975CA"/>
    <w:rsid w:val="000D0A3A"/>
    <w:rsid w:val="00167953"/>
    <w:rsid w:val="004B293A"/>
    <w:rsid w:val="00717D70"/>
    <w:rsid w:val="007444D5"/>
    <w:rsid w:val="00AD6F1E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5C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75CA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75CA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5C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21">
    <w:name w:val="Основной текст (2)"/>
    <w:basedOn w:val="a"/>
    <w:link w:val="20"/>
    <w:rsid w:val="000975CA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rsid w:val="000975C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1">
    <w:name w:val="Основной текст1"/>
    <w:basedOn w:val="a3"/>
    <w:rsid w:val="0009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B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5C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75CA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75CA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5C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21">
    <w:name w:val="Основной текст (2)"/>
    <w:basedOn w:val="a"/>
    <w:link w:val="20"/>
    <w:rsid w:val="000975CA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rsid w:val="000975C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1">
    <w:name w:val="Основной текст1"/>
    <w:basedOn w:val="a3"/>
    <w:rsid w:val="0009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B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Ласточка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О.В.</dc:creator>
  <cp:lastModifiedBy>Иванова О.В.</cp:lastModifiedBy>
  <cp:revision>6</cp:revision>
  <cp:lastPrinted>2020-08-24T06:30:00Z</cp:lastPrinted>
  <dcterms:created xsi:type="dcterms:W3CDTF">2020-08-17T05:36:00Z</dcterms:created>
  <dcterms:modified xsi:type="dcterms:W3CDTF">2020-08-24T06:30:00Z</dcterms:modified>
</cp:coreProperties>
</file>